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6A" w:rsidRPr="00AC416A" w:rsidRDefault="00AC416A" w:rsidP="00547EBA">
      <w:pPr>
        <w:pStyle w:val="Web"/>
        <w:spacing w:before="0" w:beforeAutospacing="0" w:after="0" w:afterAutospacing="0" w:line="440" w:lineRule="exact"/>
        <w:textAlignment w:val="baseline"/>
        <w:rPr>
          <w:sz w:val="48"/>
          <w:szCs w:val="48"/>
        </w:rPr>
      </w:pPr>
      <w:r w:rsidRPr="00AC416A">
        <w:rPr>
          <w:rFonts w:ascii="華康儷粗黑" w:eastAsia="華康儷粗黑" w:cstheme="minorBidi" w:hint="eastAsia"/>
          <w:b/>
          <w:bCs/>
          <w:color w:val="3366CC"/>
          <w:kern w:val="24"/>
          <w:sz w:val="48"/>
          <w:szCs w:val="48"/>
        </w:rPr>
        <w:t>第 3 課　全球議題</w:t>
      </w:r>
    </w:p>
    <w:p w:rsidR="008E702E" w:rsidRPr="00547EBA" w:rsidRDefault="00431C95" w:rsidP="007F46B1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431C95">
        <w:rPr>
          <w:rFonts w:hint="eastAsia"/>
          <w:color w:val="FF0000"/>
          <w:sz w:val="36"/>
          <w:szCs w:val="36"/>
        </w:rPr>
        <w:t>一</w:t>
      </w:r>
      <w:r w:rsidR="00873CF8" w:rsidRPr="00431C95">
        <w:rPr>
          <w:rFonts w:ascii="華康中圓體" w:eastAsia="華康中圓體" w:hint="eastAsia"/>
          <w:color w:val="FF0000"/>
          <w:kern w:val="24"/>
          <w:sz w:val="36"/>
          <w:szCs w:val="36"/>
        </w:rPr>
        <w:t>.</w:t>
      </w:r>
      <w:r w:rsidR="008E702E" w:rsidRPr="00431C95">
        <w:rPr>
          <w:rFonts w:ascii="華康中圓體" w:eastAsia="華康中圓體" w:hint="eastAsia"/>
          <w:color w:val="FF0000"/>
          <w:kern w:val="24"/>
          <w:sz w:val="36"/>
          <w:szCs w:val="36"/>
        </w:rPr>
        <w:t>全球化的現象:</w:t>
      </w:r>
      <w:r w:rsidR="008E702E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某一個國家或區域所發生的事件，影響的範圍跨越國界、緊密相連</w:t>
      </w:r>
      <w:r w:rsidR="00547EBA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的現象。</w:t>
      </w:r>
    </w:p>
    <w:p w:rsidR="00547EBA" w:rsidRPr="00873CF8" w:rsidRDefault="007F46B1" w:rsidP="007F46B1">
      <w:pPr>
        <w:spacing w:line="440" w:lineRule="exact"/>
        <w:rPr>
          <w:sz w:val="36"/>
          <w:szCs w:val="36"/>
        </w:rPr>
      </w:pPr>
      <w:r w:rsidRPr="007F46B1">
        <w:rPr>
          <w:rFonts w:ascii="標楷體" w:eastAsia="標楷體" w:hAnsi="標楷體" w:hint="eastAsia"/>
          <w:szCs w:val="24"/>
        </w:rPr>
        <w:t>●</w:t>
      </w:r>
      <w:r w:rsidR="00547EBA" w:rsidRPr="00547EBA">
        <w:rPr>
          <w:rFonts w:ascii="標楷體" w:eastAsia="標楷體" w:hAnsi="標楷體" w:hint="eastAsia"/>
          <w:sz w:val="36"/>
          <w:szCs w:val="36"/>
        </w:rPr>
        <w:t>影響</w:t>
      </w:r>
      <w:r w:rsidR="00547EBA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:</w:t>
      </w:r>
      <w:r w:rsid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(1)</w:t>
      </w:r>
      <w:r w:rsidR="00547EBA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為人們帶來便利與好處</w:t>
      </w:r>
      <w:r w:rsidR="00873CF8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。</w:t>
      </w:r>
      <w:r w:rsid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(2)</w:t>
      </w:r>
      <w:r w:rsidR="00547EBA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產生許多全球性的問題與衝擊。</w:t>
      </w:r>
      <w:r w:rsid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如: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西元</w:t>
      </w:r>
      <w:r w:rsidR="00547EBA" w:rsidRPr="00547EBA">
        <w:rPr>
          <w:rFonts w:ascii="Times New Roman" w:eastAsia="標楷體" w:hAnsi="Times New Roman" w:cs="Times New Roman"/>
          <w:color w:val="000000" w:themeColor="text1"/>
          <w:kern w:val="24"/>
          <w:sz w:val="36"/>
          <w:szCs w:val="36"/>
        </w:rPr>
        <w:t>2001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年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  <w:u w:val="single"/>
        </w:rPr>
        <w:t>美國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發生</w:t>
      </w:r>
      <w:r w:rsidR="00547EBA" w:rsidRPr="00547EBA">
        <w:rPr>
          <w:rFonts w:ascii="Times New Roman" w:eastAsia="標楷體" w:hAnsi="Times New Roman" w:cs="Times New Roman"/>
          <w:color w:val="000000" w:themeColor="text1"/>
          <w:kern w:val="24"/>
          <w:sz w:val="36"/>
          <w:szCs w:val="36"/>
        </w:rPr>
        <w:t>911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事件</w:t>
      </w:r>
      <w:r w:rsidR="00873CF8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後</w:t>
      </w:r>
      <w:r w:rsidR="00547EBA" w:rsidRPr="00547EBA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，</w:t>
      </w:r>
      <w:r w:rsidR="00873CF8" w:rsidRPr="00873CF8">
        <w:rPr>
          <w:rFonts w:ascii="Times New Roman" w:eastAsia="標楷體" w:hAnsi="標楷體" w:cs="Times New Roman" w:hint="eastAsia"/>
          <w:color w:val="000000" w:themeColor="text1"/>
          <w:kern w:val="24"/>
          <w:sz w:val="36"/>
          <w:szCs w:val="36"/>
        </w:rPr>
        <w:t>衝擊全球航空運輸業及旅遊業</w:t>
      </w:r>
      <w:r w:rsidR="00873CF8" w:rsidRPr="00547EBA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。</w:t>
      </w:r>
      <w:r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 xml:space="preserve"> </w:t>
      </w:r>
    </w:p>
    <w:p w:rsidR="00C15B4E" w:rsidRPr="00C15B4E" w:rsidRDefault="00C15B4E" w:rsidP="00C15B4E">
      <w:pPr>
        <w:pStyle w:val="Web"/>
        <w:spacing w:before="0" w:beforeAutospacing="0" w:after="0" w:afterAutospacing="0" w:line="440" w:lineRule="exact"/>
        <w:textAlignment w:val="baseline"/>
        <w:rPr>
          <w:color w:val="FF0000"/>
          <w:sz w:val="36"/>
          <w:szCs w:val="36"/>
        </w:rPr>
      </w:pPr>
      <w:r w:rsidRPr="00C15B4E">
        <w:rPr>
          <w:rFonts w:hint="eastAsia"/>
          <w:color w:val="FF0000"/>
          <w:sz w:val="36"/>
          <w:szCs w:val="36"/>
        </w:rPr>
        <w:t>二</w:t>
      </w:r>
      <w:r w:rsidRPr="00C15B4E">
        <w:rPr>
          <w:rFonts w:ascii="華康中圓體" w:eastAsia="華康中圓體" w:hint="eastAsia"/>
          <w:color w:val="FF0000"/>
          <w:kern w:val="24"/>
          <w:sz w:val="36"/>
          <w:szCs w:val="36"/>
        </w:rPr>
        <w:t>.</w:t>
      </w:r>
      <w:r w:rsidRPr="00C15B4E">
        <w:rPr>
          <w:rFonts w:ascii="華康中圓體" w:eastAsia="華康中圓體" w:cstheme="minorBidi" w:hint="eastAsia"/>
          <w:color w:val="FF0000"/>
          <w:kern w:val="24"/>
          <w:sz w:val="36"/>
          <w:szCs w:val="36"/>
        </w:rPr>
        <w:t xml:space="preserve"> 全球</w:t>
      </w:r>
      <w:r>
        <w:rPr>
          <w:rFonts w:ascii="華康中圓體" w:eastAsia="華康中圓體" w:cstheme="minorBidi" w:hint="eastAsia"/>
          <w:color w:val="FF0000"/>
          <w:kern w:val="24"/>
          <w:sz w:val="36"/>
          <w:szCs w:val="36"/>
        </w:rPr>
        <w:t>化</w:t>
      </w:r>
      <w:r w:rsidRPr="00C15B4E">
        <w:rPr>
          <w:rFonts w:ascii="華康中圓體" w:eastAsia="華康中圓體" w:cstheme="minorBidi" w:hint="eastAsia"/>
          <w:color w:val="FF0000"/>
          <w:kern w:val="24"/>
          <w:sz w:val="36"/>
          <w:szCs w:val="36"/>
        </w:rPr>
        <w:t>議題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3543"/>
        <w:gridCol w:w="6096"/>
      </w:tblGrid>
      <w:tr w:rsidR="00C15B4E" w:rsidTr="00F94C3F">
        <w:tc>
          <w:tcPr>
            <w:tcW w:w="988" w:type="dxa"/>
          </w:tcPr>
          <w:p w:rsidR="00C15B4E" w:rsidRPr="00F94C3F" w:rsidRDefault="00C15B4E" w:rsidP="00081FE6">
            <w:pPr>
              <w:pStyle w:val="Web"/>
              <w:spacing w:before="0" w:beforeAutospacing="0" w:after="0" w:afterAutospacing="0" w:line="440" w:lineRule="exact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C15B4E" w:rsidRPr="00F94C3F" w:rsidRDefault="00081FE6" w:rsidP="00C15B4E">
            <w:pPr>
              <w:spacing w:line="440" w:lineRule="exact"/>
              <w:rPr>
                <w:sz w:val="32"/>
                <w:szCs w:val="32"/>
              </w:rPr>
            </w:pPr>
            <w:r w:rsidRPr="00F94C3F">
              <w:rPr>
                <w:rFonts w:hint="eastAsia"/>
                <w:sz w:val="32"/>
                <w:szCs w:val="32"/>
              </w:rPr>
              <w:t xml:space="preserve">        </w:t>
            </w:r>
            <w:r w:rsidRPr="00F94C3F">
              <w:rPr>
                <w:rFonts w:hint="eastAsia"/>
                <w:sz w:val="32"/>
                <w:szCs w:val="32"/>
              </w:rPr>
              <w:t>原因</w:t>
            </w:r>
          </w:p>
        </w:tc>
        <w:tc>
          <w:tcPr>
            <w:tcW w:w="6096" w:type="dxa"/>
          </w:tcPr>
          <w:p w:rsidR="00C15B4E" w:rsidRPr="00F94C3F" w:rsidRDefault="00081FE6" w:rsidP="00C15B4E">
            <w:pPr>
              <w:spacing w:line="440" w:lineRule="exact"/>
              <w:rPr>
                <w:sz w:val="32"/>
                <w:szCs w:val="32"/>
              </w:rPr>
            </w:pPr>
            <w:r w:rsidRPr="00F94C3F">
              <w:rPr>
                <w:rFonts w:hint="eastAsia"/>
                <w:sz w:val="32"/>
                <w:szCs w:val="32"/>
              </w:rPr>
              <w:t xml:space="preserve">        </w:t>
            </w:r>
            <w:r w:rsidRPr="00F94C3F">
              <w:rPr>
                <w:rFonts w:hint="eastAsia"/>
                <w:sz w:val="32"/>
                <w:szCs w:val="32"/>
              </w:rPr>
              <w:t>影響或措施</w:t>
            </w:r>
          </w:p>
        </w:tc>
      </w:tr>
      <w:tr w:rsidR="00C15B4E" w:rsidTr="00F94C3F">
        <w:tc>
          <w:tcPr>
            <w:tcW w:w="988" w:type="dxa"/>
          </w:tcPr>
          <w:p w:rsidR="00081FE6" w:rsidRPr="00F94C3F" w:rsidRDefault="00081FE6" w:rsidP="00081FE6">
            <w:pPr>
              <w:pStyle w:val="Web"/>
              <w:spacing w:before="0" w:beforeAutospacing="0" w:after="0" w:afterAutospacing="0" w:line="440" w:lineRule="exact"/>
              <w:textAlignment w:val="baseline"/>
              <w:rPr>
                <w:rFonts w:ascii="標楷體" w:eastAsia="標楷體" w:hAnsi="標楷體" w:cstheme="minorBidi"/>
                <w:kern w:val="24"/>
                <w:sz w:val="32"/>
                <w:szCs w:val="32"/>
              </w:rPr>
            </w:pPr>
            <w:r w:rsidRPr="00F94C3F">
              <w:rPr>
                <w:rFonts w:ascii="標楷體" w:eastAsia="標楷體" w:hAnsi="標楷體" w:cstheme="minorBidi" w:hint="eastAsia"/>
                <w:kern w:val="24"/>
                <w:sz w:val="32"/>
                <w:szCs w:val="32"/>
              </w:rPr>
              <w:t>全球</w:t>
            </w:r>
          </w:p>
          <w:p w:rsidR="00081FE6" w:rsidRPr="00F94C3F" w:rsidRDefault="00081FE6" w:rsidP="00081FE6">
            <w:pPr>
              <w:pStyle w:val="Web"/>
              <w:spacing w:before="0" w:beforeAutospacing="0" w:after="0" w:afterAutospacing="0" w:line="440" w:lineRule="exact"/>
              <w:textAlignment w:val="baseline"/>
              <w:rPr>
                <w:rFonts w:ascii="標楷體" w:eastAsia="標楷體" w:hAnsi="標楷體" w:cstheme="minorBidi"/>
                <w:kern w:val="24"/>
                <w:sz w:val="32"/>
                <w:szCs w:val="32"/>
              </w:rPr>
            </w:pPr>
            <w:r w:rsidRPr="00F94C3F">
              <w:rPr>
                <w:rFonts w:ascii="標楷體" w:eastAsia="標楷體" w:hAnsi="標楷體" w:cstheme="minorBidi" w:hint="eastAsia"/>
                <w:kern w:val="24"/>
                <w:sz w:val="32"/>
                <w:szCs w:val="32"/>
              </w:rPr>
              <w:t>經濟</w:t>
            </w:r>
          </w:p>
          <w:p w:rsidR="00C15B4E" w:rsidRPr="00F94C3F" w:rsidRDefault="00081FE6" w:rsidP="00081FE6">
            <w:pPr>
              <w:spacing w:line="440" w:lineRule="exact"/>
              <w:rPr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kern w:val="24"/>
                <w:sz w:val="32"/>
                <w:szCs w:val="32"/>
              </w:rPr>
              <w:t>議題</w:t>
            </w:r>
          </w:p>
        </w:tc>
        <w:tc>
          <w:tcPr>
            <w:tcW w:w="3543" w:type="dxa"/>
          </w:tcPr>
          <w:p w:rsidR="00C15B4E" w:rsidRPr="00F94C3F" w:rsidRDefault="00081FE6" w:rsidP="00F94C3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交通技術革新，世界各地經貿往來日趨頻繁，全世界成為一個密切相關的經濟體</w:t>
            </w:r>
            <w:r w:rsidR="007F46B1" w:rsidRPr="00F94C3F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F94C3F"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6096" w:type="dxa"/>
          </w:tcPr>
          <w:p w:rsidR="00C15B4E" w:rsidRPr="00F94C3F" w:rsidRDefault="00081FE6" w:rsidP="00F94C3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各地區發生的經濟問題，容易演變成全球關注的課題。如：各國生產的石油、紙漿、小麥等原物料上漲時，</w:t>
            </w:r>
            <w:r w:rsidR="007C0C66" w:rsidRPr="00F94C3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台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灣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民生物品價格也跟著上</w:t>
            </w:r>
            <w:r w:rsidR="00E201A3" w:rsidRPr="00F94C3F">
              <w:rPr>
                <w:rFonts w:ascii="標楷體" w:eastAsia="標楷體" w:hAnsi="標楷體" w:hint="eastAsia"/>
                <w:sz w:val="32"/>
                <w:szCs w:val="32"/>
              </w:rPr>
              <w:t>揚</w:t>
            </w:r>
            <w:r w:rsidR="00F94C3F"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C15B4E" w:rsidRPr="002E2C4D" w:rsidTr="00F94C3F">
        <w:tc>
          <w:tcPr>
            <w:tcW w:w="988" w:type="dxa"/>
          </w:tcPr>
          <w:p w:rsidR="00C15B4E" w:rsidRPr="00F94C3F" w:rsidRDefault="00081FE6" w:rsidP="00081FE6">
            <w:pPr>
              <w:spacing w:line="440" w:lineRule="exact"/>
              <w:rPr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疾病傳染與防治議題</w:t>
            </w:r>
          </w:p>
        </w:tc>
        <w:tc>
          <w:tcPr>
            <w:tcW w:w="3543" w:type="dxa"/>
          </w:tcPr>
          <w:p w:rsidR="00C15B4E" w:rsidRPr="00F94C3F" w:rsidRDefault="00081FE6" w:rsidP="00081FE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國際社會交流頻繁，使禽流感、狂牛症、茲卡病毒等傳染病疫情容易擴大</w:t>
            </w:r>
            <w:r w:rsidRPr="00F94C3F">
              <w:rPr>
                <w:rFonts w:ascii="標楷體" w:eastAsia="標楷體" w:hAnsi="標楷體" w:hint="eastAsia"/>
                <w:color w:val="000000" w:themeColor="text1"/>
                <w:kern w:val="24"/>
                <w:sz w:val="32"/>
                <w:szCs w:val="32"/>
              </w:rPr>
              <w:t>。</w:t>
            </w:r>
          </w:p>
        </w:tc>
        <w:tc>
          <w:tcPr>
            <w:tcW w:w="6096" w:type="dxa"/>
          </w:tcPr>
          <w:p w:rsidR="00334414" w:rsidRDefault="002E2C4D" w:rsidP="002E2C4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081FE6" w:rsidRPr="00F94C3F">
              <w:rPr>
                <w:rFonts w:ascii="標楷體" w:eastAsia="標楷體" w:hAnsi="標楷體" w:hint="eastAsia"/>
                <w:sz w:val="32"/>
                <w:szCs w:val="32"/>
              </w:rPr>
              <w:t>禁止疫區的肉類進口，保障民眾的健</w:t>
            </w:r>
            <w:r w:rsidR="00F94C3F">
              <w:rPr>
                <w:rFonts w:ascii="標楷體" w:eastAsia="標楷體" w:hAnsi="標楷體" w:hint="eastAsia"/>
                <w:sz w:val="32"/>
                <w:szCs w:val="32"/>
              </w:rPr>
              <w:t>康</w:t>
            </w:r>
          </w:p>
          <w:p w:rsidR="002E2C4D" w:rsidRPr="00F94C3F" w:rsidRDefault="002E2C4D" w:rsidP="002E2C4D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2.發布重要疫情資訊與建議，提醒出國洽公或旅遊的民眾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2E2C4D" w:rsidRPr="00F94C3F" w:rsidRDefault="002E2C4D" w:rsidP="00AF7D5C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3.茲卡病毒經由蚊子叮咬傳播，懷孕婦女若感染，可能產下小頭症的嬰</w:t>
            </w:r>
            <w:r w:rsidR="0062274E" w:rsidRPr="00F94C3F">
              <w:rPr>
                <w:rFonts w:ascii="標楷體" w:eastAsia="標楷體" w:hAnsi="標楷體" w:hint="eastAsia"/>
                <w:sz w:val="32"/>
                <w:szCs w:val="32"/>
              </w:rPr>
              <w:t>兒.</w:t>
            </w:r>
          </w:p>
        </w:tc>
      </w:tr>
      <w:tr w:rsidR="00C15B4E" w:rsidTr="00F94C3F">
        <w:tc>
          <w:tcPr>
            <w:tcW w:w="988" w:type="dxa"/>
          </w:tcPr>
          <w:p w:rsidR="007C0C66" w:rsidRPr="00F94C3F" w:rsidRDefault="007C0C66" w:rsidP="007C0C6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跨國犯罪議題</w:t>
            </w:r>
          </w:p>
          <w:p w:rsidR="00C15B4E" w:rsidRPr="00F94C3F" w:rsidRDefault="00C15B4E" w:rsidP="00C15B4E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7C0C66" w:rsidRPr="00F94C3F" w:rsidRDefault="007C0C66" w:rsidP="007C0C6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藉由便利的交通，在世界各地從事不法活動，如：跨國販毒、偽鈔流通、販賣人口</w:t>
            </w:r>
          </w:p>
          <w:p w:rsidR="00C15B4E" w:rsidRPr="00F94C3F" w:rsidRDefault="007C0C66" w:rsidP="007C0C6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、電話詐騙等。</w:t>
            </w:r>
          </w:p>
        </w:tc>
        <w:tc>
          <w:tcPr>
            <w:tcW w:w="6096" w:type="dxa"/>
          </w:tcPr>
          <w:p w:rsidR="001B1615" w:rsidRPr="00F94C3F" w:rsidRDefault="001B1615" w:rsidP="00DE33BC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各國治安機關透過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國際刑警組織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，共同打擊跨國犯罪。</w:t>
            </w:r>
          </w:p>
          <w:p w:rsidR="00C15B4E" w:rsidRPr="00F94C3F" w:rsidRDefault="00192347" w:rsidP="00192347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與其他國家簽署警政合作協議，推動警務交流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192347" w:rsidRPr="00F94C3F" w:rsidRDefault="00192347" w:rsidP="00192347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海關利用緝毒犬，有效防止毒品走私。</w:t>
            </w:r>
          </w:p>
        </w:tc>
      </w:tr>
      <w:tr w:rsidR="00C15B4E" w:rsidTr="00F94C3F">
        <w:tc>
          <w:tcPr>
            <w:tcW w:w="988" w:type="dxa"/>
          </w:tcPr>
          <w:p w:rsidR="00192347" w:rsidRPr="00F94C3F" w:rsidRDefault="00192347" w:rsidP="0019234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人權議題</w:t>
            </w:r>
          </w:p>
          <w:p w:rsidR="00C15B4E" w:rsidRPr="00F94C3F" w:rsidRDefault="00C15B4E" w:rsidP="00C15B4E">
            <w:pPr>
              <w:spacing w:line="440" w:lineRule="exact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C15B4E" w:rsidRPr="00F94C3F" w:rsidRDefault="00192347" w:rsidP="00192347">
            <w:pPr>
              <w:spacing w:line="440" w:lineRule="exact"/>
              <w:rPr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人類不分種族、膚</w:t>
            </w:r>
            <w:r w:rsidR="0062274E" w:rsidRPr="00F94C3F">
              <w:rPr>
                <w:rFonts w:ascii="標楷體" w:eastAsia="標楷體" w:hAnsi="標楷體" w:hint="eastAsia"/>
                <w:sz w:val="32"/>
                <w:szCs w:val="32"/>
              </w:rPr>
              <w:t>色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色、性別、語言、宗教信仰、政治立場、身分地位等，都應該享有生存、平等、自由等基本人權。</w:t>
            </w:r>
          </w:p>
        </w:tc>
        <w:tc>
          <w:tcPr>
            <w:tcW w:w="6096" w:type="dxa"/>
          </w:tcPr>
          <w:p w:rsidR="00C15B4E" w:rsidRPr="00F94C3F" w:rsidRDefault="00192347" w:rsidP="0019234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●仍有剝奪基本人權的情況:</w:t>
            </w:r>
          </w:p>
          <w:p w:rsidR="00192347" w:rsidRPr="00F94C3F" w:rsidRDefault="00192347" w:rsidP="007F46B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僱用童工</w:t>
            </w:r>
            <w:r w:rsidR="007F46B1" w:rsidRPr="00F94C3F">
              <w:rPr>
                <w:rFonts w:ascii="標楷體" w:eastAsia="標楷體" w:hAnsi="標楷體" w:hint="eastAsia"/>
                <w:sz w:val="32"/>
                <w:szCs w:val="32"/>
              </w:rPr>
              <w:t>:部分國家兒童因</w:t>
            </w:r>
            <w:r w:rsidR="007F46B1" w:rsidRPr="00F94C3F">
              <w:rPr>
                <w:rFonts w:ascii="標楷體" w:eastAsia="標楷體" w:hAnsi="標楷體" w:hint="eastAsia"/>
                <w:sz w:val="32"/>
                <w:szCs w:val="32"/>
              </w:rPr>
              <w:t>經濟壓力，</w:t>
            </w:r>
            <w:r w:rsidR="007F46B1" w:rsidRPr="00F94C3F">
              <w:rPr>
                <w:rFonts w:ascii="標楷體" w:eastAsia="標楷體" w:hAnsi="標楷體" w:hint="eastAsia"/>
                <w:sz w:val="32"/>
                <w:szCs w:val="32"/>
              </w:rPr>
              <w:t>被迫工作</w:t>
            </w:r>
            <w:r w:rsidR="007F46B1"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7F46B1" w:rsidRPr="00F94C3F" w:rsidRDefault="007F46B1" w:rsidP="00F94C3F">
            <w:pPr>
              <w:spacing w:line="4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婦女遭受不平等對待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馬拉拉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宣導女性教育權，雖遭到槍擊重傷不畏懼，仍致力於推動教育，在西元</w:t>
            </w:r>
            <w:r w:rsidRPr="00F94C3F">
              <w:rPr>
                <w:rFonts w:ascii="標楷體" w:eastAsia="標楷體" w:hAnsi="標楷體"/>
                <w:sz w:val="32"/>
                <w:szCs w:val="32"/>
              </w:rPr>
              <w:t>2014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年榮獲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諾貝爾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和平獎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。3.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限制宗教信仰</w:t>
            </w:r>
            <w:r w:rsidRPr="00F94C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7F46B1" w:rsidRPr="007F46B1" w:rsidRDefault="007F46B1" w:rsidP="007F46B1">
      <w:pPr>
        <w:widowControl/>
        <w:spacing w:after="120" w:line="440" w:lineRule="exact"/>
        <w:textAlignment w:val="baseline"/>
        <w:rPr>
          <w:rFonts w:ascii="新細明體" w:eastAsia="新細明體" w:hAnsi="新細明體" w:cs="新細明體"/>
          <w:kern w:val="0"/>
          <w:sz w:val="36"/>
          <w:szCs w:val="36"/>
        </w:rPr>
      </w:pPr>
      <w:r>
        <w:rPr>
          <w:rFonts w:ascii="華康中圓體" w:eastAsia="華康中圓體" w:hAnsi="新細明體" w:hint="eastAsia"/>
          <w:color w:val="FF0000"/>
          <w:kern w:val="24"/>
          <w:sz w:val="36"/>
          <w:szCs w:val="36"/>
        </w:rPr>
        <w:t>三.</w:t>
      </w:r>
      <w:r w:rsidRPr="007F46B1">
        <w:rPr>
          <w:rFonts w:ascii="華康中圓體" w:eastAsia="華康中圓體" w:hAnsi="新細明體" w:hint="eastAsia"/>
          <w:color w:val="FF0000"/>
          <w:kern w:val="24"/>
          <w:sz w:val="36"/>
          <w:szCs w:val="36"/>
        </w:rPr>
        <w:t>牽一髮而動全身</w:t>
      </w:r>
    </w:p>
    <w:p w:rsidR="00AC416A" w:rsidRPr="007F46B1" w:rsidRDefault="007F46B1" w:rsidP="007F46B1">
      <w:pPr>
        <w:spacing w:line="440" w:lineRule="exact"/>
        <w:rPr>
          <w:sz w:val="36"/>
          <w:szCs w:val="36"/>
        </w:rPr>
      </w:pPr>
      <w:r w:rsidRPr="002E2C4D">
        <w:rPr>
          <w:rFonts w:ascii="標楷體" w:eastAsia="標楷體" w:hAnsi="標楷體" w:hint="eastAsia"/>
          <w:sz w:val="36"/>
          <w:szCs w:val="36"/>
        </w:rPr>
        <w:t>1.</w:t>
      </w:r>
      <w:r w:rsidRPr="007F46B1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許多國家發生的問題，</w:t>
      </w:r>
      <w:r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會</w:t>
      </w:r>
      <w:r w:rsidRPr="007F46B1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演變成全球性的問題；</w:t>
      </w:r>
      <w:r w:rsidRPr="007F46B1">
        <w:rPr>
          <w:rFonts w:ascii="標楷體" w:eastAsia="標楷體" w:hAnsi="標楷體" w:hint="eastAsia"/>
          <w:color w:val="000000" w:themeColor="text1"/>
          <w:kern w:val="24"/>
          <w:sz w:val="36"/>
          <w:szCs w:val="36"/>
          <w:u w:val="single"/>
        </w:rPr>
        <w:t>臺灣</w:t>
      </w:r>
      <w:r w:rsidRPr="007F46B1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的問題，也可能會影響到全世界。</w:t>
      </w:r>
    </w:p>
    <w:p w:rsidR="00AC416A" w:rsidRPr="007F46B1" w:rsidRDefault="007F46B1" w:rsidP="007F46B1">
      <w:pPr>
        <w:spacing w:line="440" w:lineRule="exact"/>
        <w:rPr>
          <w:sz w:val="36"/>
          <w:szCs w:val="36"/>
        </w:rPr>
      </w:pPr>
      <w:r w:rsidRPr="002E2C4D">
        <w:rPr>
          <w:rFonts w:ascii="標楷體" w:eastAsia="標楷體" w:hAnsi="標楷體" w:hint="eastAsia"/>
          <w:sz w:val="36"/>
          <w:szCs w:val="36"/>
        </w:rPr>
        <w:t>2.</w:t>
      </w:r>
      <w:r w:rsidRPr="007F46B1">
        <w:rPr>
          <w:rFonts w:ascii="標楷體" w:eastAsia="標楷體" w:hAnsi="標楷體" w:hint="eastAsia"/>
          <w:color w:val="000000" w:themeColor="text1"/>
          <w:kern w:val="24"/>
          <w:sz w:val="36"/>
          <w:szCs w:val="36"/>
        </w:rPr>
        <w:t>國際社會的每一分子，要關心自己本身的問題，更應隨時關心國際事務。</w:t>
      </w:r>
    </w:p>
    <w:sectPr w:rsidR="00AC416A" w:rsidRPr="007F46B1" w:rsidSect="00925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75D"/>
    <w:multiLevelType w:val="hybridMultilevel"/>
    <w:tmpl w:val="D8142096"/>
    <w:lvl w:ilvl="0" w:tplc="7CCE896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E2EBD"/>
    <w:multiLevelType w:val="hybridMultilevel"/>
    <w:tmpl w:val="4D38C142"/>
    <w:lvl w:ilvl="0" w:tplc="07FC9E8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94429D"/>
    <w:multiLevelType w:val="hybridMultilevel"/>
    <w:tmpl w:val="4D38C142"/>
    <w:lvl w:ilvl="0" w:tplc="07FC9E8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0"/>
    <w:rsid w:val="00081FE6"/>
    <w:rsid w:val="001047C3"/>
    <w:rsid w:val="00127C58"/>
    <w:rsid w:val="00192347"/>
    <w:rsid w:val="001B1615"/>
    <w:rsid w:val="00264C45"/>
    <w:rsid w:val="002E2C4D"/>
    <w:rsid w:val="00334414"/>
    <w:rsid w:val="00431C95"/>
    <w:rsid w:val="004F262E"/>
    <w:rsid w:val="00547EBA"/>
    <w:rsid w:val="00596C38"/>
    <w:rsid w:val="0062274E"/>
    <w:rsid w:val="007C0C66"/>
    <w:rsid w:val="007F46B1"/>
    <w:rsid w:val="00873CF8"/>
    <w:rsid w:val="008E702E"/>
    <w:rsid w:val="009250BA"/>
    <w:rsid w:val="00A80430"/>
    <w:rsid w:val="00AC416A"/>
    <w:rsid w:val="00AF7D5C"/>
    <w:rsid w:val="00C15B4E"/>
    <w:rsid w:val="00E201A3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49FD"/>
  <w15:chartTrackingRefBased/>
  <w15:docId w15:val="{58750F20-EA00-43C3-8DD4-59C76C7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4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1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C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2020-05-14T00:28:00Z</dcterms:created>
  <dcterms:modified xsi:type="dcterms:W3CDTF">2020-05-15T01:08:00Z</dcterms:modified>
</cp:coreProperties>
</file>